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5475BF">
        <w:rPr>
          <w:rFonts w:ascii="Verdana" w:hAnsi="Verdana"/>
          <w:sz w:val="20"/>
          <w:szCs w:val="20"/>
        </w:rPr>
        <w:t>0</w:t>
      </w:r>
      <w:r w:rsidR="00FE3C0D">
        <w:rPr>
          <w:rFonts w:ascii="Verdana" w:hAnsi="Verdana"/>
          <w:sz w:val="20"/>
          <w:szCs w:val="20"/>
        </w:rPr>
        <w:t>5</w:t>
      </w:r>
      <w:r w:rsidR="005475BF">
        <w:rPr>
          <w:rFonts w:ascii="Verdana" w:hAnsi="Verdana"/>
          <w:sz w:val="20"/>
          <w:szCs w:val="20"/>
        </w:rPr>
        <w:t>-</w:t>
      </w:r>
      <w:r w:rsidR="00FE3C0D">
        <w:rPr>
          <w:rFonts w:ascii="Verdana" w:hAnsi="Verdana"/>
          <w:sz w:val="20"/>
          <w:szCs w:val="20"/>
        </w:rPr>
        <w:t>21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071A7C" w:rsidRDefault="00071A7C" w:rsidP="007648A6">
      <w:pPr>
        <w:spacing w:after="0"/>
        <w:rPr>
          <w:rFonts w:ascii="Verdana" w:hAnsi="Verdana"/>
          <w:b/>
        </w:rPr>
      </w:pPr>
    </w:p>
    <w:p w:rsidR="007648A6" w:rsidRDefault="007648A6" w:rsidP="007648A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Imtech installerar </w:t>
      </w:r>
      <w:r w:rsidR="003A218B">
        <w:rPr>
          <w:rFonts w:ascii="Verdana" w:hAnsi="Verdana"/>
          <w:b/>
        </w:rPr>
        <w:t>miljövänlig</w:t>
      </w:r>
      <w:r>
        <w:rPr>
          <w:rFonts w:ascii="Verdana" w:hAnsi="Verdana"/>
          <w:b/>
        </w:rPr>
        <w:t xml:space="preserve"> värme i Umeå</w:t>
      </w:r>
    </w:p>
    <w:p w:rsidR="007648A6" w:rsidRDefault="007648A6" w:rsidP="007648A6">
      <w:pPr>
        <w:spacing w:after="0"/>
        <w:rPr>
          <w:rFonts w:ascii="Palatino Linotype" w:hAnsi="Palatino Linotype"/>
          <w:b/>
          <w:bCs/>
          <w:i/>
          <w:iCs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390B7C">
        <w:rPr>
          <w:rFonts w:ascii="Palatino Linotype" w:hAnsi="Palatino Linotype"/>
          <w:b/>
          <w:bCs/>
          <w:i/>
          <w:iCs/>
          <w:sz w:val="20"/>
          <w:szCs w:val="20"/>
        </w:rPr>
        <w:t>Imtech installerar ett nytt miljövänligt värmesystem i</w:t>
      </w:r>
      <w:r w:rsidR="00FE3C0D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Riksbyggen</w:t>
      </w:r>
      <w:r w:rsidR="003A218B">
        <w:rPr>
          <w:rFonts w:ascii="Palatino Linotype" w:hAnsi="Palatino Linotype"/>
          <w:b/>
          <w:bCs/>
          <w:i/>
          <w:iCs/>
          <w:sz w:val="20"/>
          <w:szCs w:val="20"/>
        </w:rPr>
        <w:t>s bostadsrättsförening Kemisten,</w:t>
      </w:r>
      <w:r w:rsidRPr="00390B7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i stadsdelen Ålidhem i Umeå. </w:t>
      </w:r>
      <w:r w:rsidR="003A218B">
        <w:rPr>
          <w:rFonts w:ascii="Palatino Linotype" w:hAnsi="Palatino Linotype"/>
          <w:b/>
          <w:bCs/>
          <w:i/>
          <w:iCs/>
          <w:sz w:val="20"/>
          <w:szCs w:val="20"/>
        </w:rPr>
        <w:t>Flerfamiljsh</w:t>
      </w:r>
      <w:r w:rsidRPr="00390B7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usen moderniseras och byggs om för </w:t>
      </w:r>
      <w:r w:rsidR="00B75EF8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att </w:t>
      </w:r>
      <w:r w:rsidRPr="00390B7C">
        <w:rPr>
          <w:rFonts w:ascii="Palatino Linotype" w:hAnsi="Palatino Linotype"/>
          <w:b/>
          <w:bCs/>
          <w:i/>
          <w:iCs/>
          <w:sz w:val="20"/>
          <w:szCs w:val="20"/>
        </w:rPr>
        <w:t>sänka energikostnaderna med miljövänlig teknik. Bergvärme, nya energicentraler med värmepumpar och energieffektiva luftbehandlingsaggregat är några av lösningarna.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r w:rsidRPr="00390B7C">
        <w:rPr>
          <w:rFonts w:ascii="Palatino Linotype" w:hAnsi="Palatino Linotype"/>
          <w:sz w:val="20"/>
          <w:szCs w:val="20"/>
        </w:rPr>
        <w:t>Imtech VS-teknik i Umeå har fått uppdraget att installera två nya energicentraler med totalt tio värmepumpar med varmvattenproduktion, nytt kulvertsystem och nya ventilationsaggregat inklusive styr och övervakning.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proofErr w:type="gramStart"/>
      <w:r w:rsidRPr="00390B7C">
        <w:rPr>
          <w:rFonts w:ascii="Palatino Linotype" w:hAnsi="Palatino Linotype"/>
          <w:sz w:val="20"/>
          <w:szCs w:val="20"/>
        </w:rPr>
        <w:t>-</w:t>
      </w:r>
      <w:proofErr w:type="gramEnd"/>
      <w:r w:rsidRPr="00390B7C">
        <w:rPr>
          <w:rFonts w:ascii="Palatino Linotype" w:hAnsi="Palatino Linotype"/>
          <w:sz w:val="20"/>
          <w:szCs w:val="20"/>
        </w:rPr>
        <w:t xml:space="preserve"> Värmeåtervinning sker via nya frånluftsaggregat på taken samt via geoenergihål, </w:t>
      </w:r>
      <w:r w:rsidR="00A775F3">
        <w:rPr>
          <w:rFonts w:ascii="Palatino Linotype" w:hAnsi="Palatino Linotype"/>
          <w:sz w:val="20"/>
          <w:szCs w:val="20"/>
        </w:rPr>
        <w:t xml:space="preserve">berättar Göran Ahlfeldt, </w:t>
      </w:r>
      <w:r w:rsidRPr="00390B7C">
        <w:rPr>
          <w:rFonts w:ascii="Palatino Linotype" w:hAnsi="Palatino Linotype"/>
          <w:sz w:val="20"/>
          <w:szCs w:val="20"/>
        </w:rPr>
        <w:t>filialchef för Imtech VS-teknik i Umeå. Återladdning av geoenergihålen sker via energi från frånluftsaggregaten.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r w:rsidRPr="00390B7C">
        <w:rPr>
          <w:rFonts w:ascii="Palatino Linotype" w:hAnsi="Palatino Linotype"/>
          <w:sz w:val="20"/>
          <w:szCs w:val="20"/>
        </w:rPr>
        <w:t>Ordersumman för Imtech uppgår till drygt 22 miljoner kronor. Entreprenadformen är total</w:t>
      </w:r>
      <w:r w:rsidR="003A218B">
        <w:rPr>
          <w:rFonts w:ascii="Palatino Linotype" w:hAnsi="Palatino Linotype"/>
          <w:sz w:val="20"/>
          <w:szCs w:val="20"/>
        </w:rPr>
        <w:t xml:space="preserve">- </w:t>
      </w:r>
      <w:r w:rsidRPr="00390B7C">
        <w:rPr>
          <w:rFonts w:ascii="Palatino Linotype" w:hAnsi="Palatino Linotype"/>
          <w:sz w:val="20"/>
          <w:szCs w:val="20"/>
        </w:rPr>
        <w:t>entreprenad</w:t>
      </w:r>
      <w:r w:rsidR="003A218B">
        <w:rPr>
          <w:rFonts w:ascii="Palatino Linotype" w:hAnsi="Palatino Linotype"/>
          <w:sz w:val="20"/>
          <w:szCs w:val="20"/>
        </w:rPr>
        <w:t xml:space="preserve"> och projektet ska vara slutfört i september 2015.</w:t>
      </w:r>
      <w:r w:rsidRPr="00390B7C">
        <w:rPr>
          <w:rFonts w:ascii="Palatino Linotype" w:hAnsi="Palatino Linotype"/>
          <w:sz w:val="20"/>
          <w:szCs w:val="20"/>
        </w:rPr>
        <w:t xml:space="preserve"> I uppdraget ingår v</w:t>
      </w:r>
      <w:r w:rsidR="00A775F3">
        <w:rPr>
          <w:rFonts w:ascii="Palatino Linotype" w:hAnsi="Palatino Linotype"/>
          <w:sz w:val="20"/>
          <w:szCs w:val="20"/>
        </w:rPr>
        <w:t xml:space="preserve">ärme, </w:t>
      </w:r>
      <w:r w:rsidRPr="00390B7C">
        <w:rPr>
          <w:rFonts w:ascii="Palatino Linotype" w:hAnsi="Palatino Linotype"/>
          <w:sz w:val="20"/>
          <w:szCs w:val="20"/>
        </w:rPr>
        <w:t>s</w:t>
      </w:r>
      <w:r w:rsidR="00A775F3">
        <w:rPr>
          <w:rFonts w:ascii="Palatino Linotype" w:hAnsi="Palatino Linotype"/>
          <w:sz w:val="20"/>
          <w:szCs w:val="20"/>
        </w:rPr>
        <w:t>anitet</w:t>
      </w:r>
      <w:r w:rsidRPr="00390B7C">
        <w:rPr>
          <w:rFonts w:ascii="Palatino Linotype" w:hAnsi="Palatino Linotype"/>
          <w:sz w:val="20"/>
          <w:szCs w:val="20"/>
        </w:rPr>
        <w:t>, vent</w:t>
      </w:r>
      <w:r w:rsidR="00A775F3">
        <w:rPr>
          <w:rFonts w:ascii="Palatino Linotype" w:hAnsi="Palatino Linotype"/>
          <w:sz w:val="20"/>
          <w:szCs w:val="20"/>
        </w:rPr>
        <w:t>ilation</w:t>
      </w:r>
      <w:r w:rsidRPr="00390B7C">
        <w:rPr>
          <w:rFonts w:ascii="Palatino Linotype" w:hAnsi="Palatino Linotype"/>
          <w:sz w:val="20"/>
          <w:szCs w:val="20"/>
        </w:rPr>
        <w:t xml:space="preserve">, el och styr samt borrning av energihål. </w:t>
      </w:r>
      <w:r w:rsidR="00A775F3">
        <w:rPr>
          <w:rFonts w:ascii="Palatino Linotype" w:hAnsi="Palatino Linotype"/>
          <w:sz w:val="20"/>
          <w:szCs w:val="20"/>
        </w:rPr>
        <w:t>S</w:t>
      </w:r>
      <w:r w:rsidRPr="00390B7C">
        <w:rPr>
          <w:rFonts w:ascii="Palatino Linotype" w:hAnsi="Palatino Linotype"/>
          <w:sz w:val="20"/>
          <w:szCs w:val="20"/>
        </w:rPr>
        <w:t>torleken på projektet och den totala omfattningen av alla installationer är den största utmaningen. Bostadsrättsföreningen består av 235 lägenheter - från ettor till femmor.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r w:rsidRPr="00390B7C">
        <w:rPr>
          <w:rFonts w:ascii="Palatino Linotype" w:hAnsi="Palatino Linotype"/>
          <w:sz w:val="20"/>
          <w:szCs w:val="20"/>
        </w:rPr>
        <w:t>Ålidhem ligger öster om Umeälven i södra Umeå. Stadsdelen byggdes mellan 1966 och 1973 och ingick i miljonprogrammet. I samband med att Umeå utsågs till Kulturhuvudstad 2014 beslutades att stadsdelen skulle rustas upp rejält.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r w:rsidRPr="00390B7C">
        <w:rPr>
          <w:rFonts w:ascii="Palatino Linotype" w:hAnsi="Palatino Linotype"/>
          <w:sz w:val="20"/>
          <w:szCs w:val="20"/>
        </w:rPr>
        <w:t xml:space="preserve">Bra referenser från tidigare projekt och rätt kompetens gjorde att Imtech fick uppdraget av bostadsrättsföreningen. </w:t>
      </w:r>
    </w:p>
    <w:p w:rsidR="007648A6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</w:p>
    <w:p w:rsidR="007648A6" w:rsidRPr="00390B7C" w:rsidRDefault="007648A6" w:rsidP="007648A6">
      <w:pPr>
        <w:spacing w:after="0"/>
        <w:rPr>
          <w:rFonts w:ascii="Palatino Linotype" w:hAnsi="Palatino Linotype"/>
          <w:sz w:val="20"/>
          <w:szCs w:val="20"/>
        </w:rPr>
      </w:pPr>
      <w:proofErr w:type="gramStart"/>
      <w:r w:rsidRPr="00390B7C">
        <w:rPr>
          <w:rFonts w:ascii="Palatino Linotype" w:hAnsi="Palatino Linotype"/>
          <w:sz w:val="20"/>
          <w:szCs w:val="20"/>
        </w:rPr>
        <w:t>-</w:t>
      </w:r>
      <w:proofErr w:type="gramEnd"/>
      <w:r w:rsidRPr="00390B7C">
        <w:rPr>
          <w:rFonts w:ascii="Palatino Linotype" w:hAnsi="Palatino Linotype"/>
          <w:sz w:val="20"/>
          <w:szCs w:val="20"/>
        </w:rPr>
        <w:t xml:space="preserve"> Vi gjorde ett liknande projekt</w:t>
      </w:r>
      <w:r>
        <w:rPr>
          <w:rFonts w:ascii="Palatino Linotype" w:hAnsi="Palatino Linotype"/>
          <w:sz w:val="20"/>
          <w:szCs w:val="20"/>
        </w:rPr>
        <w:t xml:space="preserve"> åt en annan förening </w:t>
      </w:r>
      <w:r w:rsidRPr="00390B7C">
        <w:rPr>
          <w:rFonts w:ascii="Palatino Linotype" w:hAnsi="Palatino Linotype"/>
          <w:sz w:val="20"/>
          <w:szCs w:val="20"/>
        </w:rPr>
        <w:t xml:space="preserve"> för två år sedan då vi hjälpte </w:t>
      </w:r>
      <w:r>
        <w:rPr>
          <w:rFonts w:ascii="Palatino Linotype" w:hAnsi="Palatino Linotype"/>
          <w:sz w:val="20"/>
          <w:szCs w:val="20"/>
        </w:rPr>
        <w:t xml:space="preserve">även den </w:t>
      </w:r>
      <w:r w:rsidRPr="00390B7C">
        <w:rPr>
          <w:rFonts w:ascii="Palatino Linotype" w:hAnsi="Palatino Linotype"/>
          <w:sz w:val="20"/>
          <w:szCs w:val="20"/>
        </w:rPr>
        <w:t xml:space="preserve">föreningen att nå optimal ekonomisk lösning på energifrågan, </w:t>
      </w:r>
      <w:r w:rsidR="00B75EF8">
        <w:rPr>
          <w:rFonts w:ascii="Palatino Linotype" w:hAnsi="Palatino Linotype"/>
          <w:sz w:val="20"/>
          <w:szCs w:val="20"/>
        </w:rPr>
        <w:t>avslutar</w:t>
      </w:r>
      <w:r w:rsidRPr="00390B7C">
        <w:rPr>
          <w:rFonts w:ascii="Palatino Linotype" w:hAnsi="Palatino Linotype"/>
          <w:sz w:val="20"/>
          <w:szCs w:val="20"/>
        </w:rPr>
        <w:t xml:space="preserve"> Göran.</w:t>
      </w:r>
    </w:p>
    <w:p w:rsidR="00173997" w:rsidRDefault="00173997" w:rsidP="007648A6">
      <w:pPr>
        <w:spacing w:after="0"/>
        <w:rPr>
          <w:rFonts w:ascii="Verdana Palatino" w:hAnsi="Verdana Palatino" w:hint="eastAsia"/>
          <w:b/>
          <w:sz w:val="20"/>
          <w:szCs w:val="20"/>
        </w:rPr>
      </w:pPr>
    </w:p>
    <w:p w:rsidR="007648A6" w:rsidRPr="003A218B" w:rsidRDefault="007648A6" w:rsidP="007648A6">
      <w:pPr>
        <w:spacing w:after="0"/>
        <w:rPr>
          <w:rFonts w:ascii="Verdana" w:hAnsi="Verdana"/>
          <w:b/>
          <w:sz w:val="16"/>
          <w:szCs w:val="16"/>
        </w:rPr>
      </w:pPr>
    </w:p>
    <w:p w:rsidR="005807B7" w:rsidRPr="003A218B" w:rsidRDefault="005807B7" w:rsidP="005807B7">
      <w:pPr>
        <w:rPr>
          <w:rFonts w:ascii="Verdana" w:hAnsi="Verdana"/>
          <w:b/>
          <w:iCs/>
          <w:sz w:val="16"/>
          <w:szCs w:val="16"/>
        </w:rPr>
      </w:pPr>
      <w:r w:rsidRPr="003A218B">
        <w:rPr>
          <w:rFonts w:ascii="Verdana" w:hAnsi="Verdana"/>
          <w:b/>
          <w:sz w:val="16"/>
          <w:szCs w:val="16"/>
        </w:rPr>
        <w:t>För mer information kontakta</w:t>
      </w:r>
    </w:p>
    <w:p w:rsidR="007648A6" w:rsidRPr="003A218B" w:rsidRDefault="007648A6" w:rsidP="007648A6">
      <w:pPr>
        <w:rPr>
          <w:rFonts w:ascii="Verdana" w:hAnsi="Verdana"/>
          <w:bCs/>
          <w:iCs/>
          <w:sz w:val="16"/>
          <w:szCs w:val="16"/>
        </w:rPr>
      </w:pPr>
      <w:r w:rsidRPr="003A218B">
        <w:rPr>
          <w:rFonts w:ascii="Verdana" w:hAnsi="Verdana"/>
          <w:sz w:val="16"/>
          <w:szCs w:val="16"/>
        </w:rPr>
        <w:t xml:space="preserve">Göran Ahlfeldt, filialchef, </w:t>
      </w:r>
      <w:r w:rsidR="00A775F3" w:rsidRPr="003A218B">
        <w:rPr>
          <w:rFonts w:ascii="Verdana" w:hAnsi="Verdana"/>
          <w:sz w:val="16"/>
          <w:szCs w:val="16"/>
        </w:rPr>
        <w:t xml:space="preserve">Imtech </w:t>
      </w:r>
      <w:r w:rsidRPr="003A218B">
        <w:rPr>
          <w:rFonts w:ascii="Verdana" w:hAnsi="Verdana"/>
          <w:sz w:val="16"/>
          <w:szCs w:val="16"/>
        </w:rPr>
        <w:t xml:space="preserve">VS-teknik Umeå, 010-475 33 13 , e-post: </w:t>
      </w:r>
      <w:hyperlink r:id="rId8" w:history="1">
        <w:r w:rsidRPr="003A218B">
          <w:rPr>
            <w:rStyle w:val="Hyperlnk"/>
            <w:rFonts w:ascii="Verdana" w:hAnsi="Verdana"/>
            <w:sz w:val="16"/>
            <w:szCs w:val="16"/>
          </w:rPr>
          <w:t>goran.ahlfeldt@imtech.se</w:t>
        </w:r>
      </w:hyperlink>
    </w:p>
    <w:p w:rsidR="000F5527" w:rsidRPr="003A218B" w:rsidRDefault="000F5527" w:rsidP="000F5527">
      <w:pPr>
        <w:rPr>
          <w:rFonts w:ascii="Verdana" w:hAnsi="Verdana"/>
          <w:bCs/>
          <w:iCs/>
          <w:sz w:val="16"/>
          <w:szCs w:val="16"/>
        </w:rPr>
      </w:pPr>
      <w:r w:rsidRPr="003A218B">
        <w:rPr>
          <w:rFonts w:ascii="Verdana" w:hAnsi="Verdana"/>
          <w:sz w:val="16"/>
          <w:szCs w:val="16"/>
        </w:rPr>
        <w:t>Ann-Sofi Höijenstam, kommunikationschef, Imtech</w:t>
      </w:r>
      <w:r w:rsidR="004D25BC" w:rsidRPr="003A218B">
        <w:rPr>
          <w:rFonts w:ascii="Verdana" w:hAnsi="Verdana"/>
          <w:sz w:val="16"/>
          <w:szCs w:val="16"/>
        </w:rPr>
        <w:t xml:space="preserve"> Nordic</w:t>
      </w:r>
      <w:r w:rsidRPr="003A218B">
        <w:rPr>
          <w:rFonts w:ascii="Verdana" w:hAnsi="Verdana"/>
          <w:sz w:val="16"/>
          <w:szCs w:val="16"/>
        </w:rPr>
        <w:t xml:space="preserve">, </w:t>
      </w:r>
      <w:proofErr w:type="spellStart"/>
      <w:r w:rsidRPr="003A218B">
        <w:rPr>
          <w:rFonts w:ascii="Verdana" w:hAnsi="Verdana"/>
          <w:sz w:val="16"/>
          <w:szCs w:val="16"/>
        </w:rPr>
        <w:t>tel</w:t>
      </w:r>
      <w:proofErr w:type="spellEnd"/>
      <w:r w:rsidRPr="003A218B">
        <w:rPr>
          <w:rFonts w:ascii="Verdana" w:hAnsi="Verdana"/>
          <w:sz w:val="16"/>
          <w:szCs w:val="16"/>
        </w:rPr>
        <w:t xml:space="preserve"> 010-475 10 22, e-post: </w:t>
      </w:r>
      <w:hyperlink r:id="rId9" w:history="1">
        <w:r w:rsidRPr="003A218B">
          <w:rPr>
            <w:rStyle w:val="Hyperlnk"/>
            <w:rFonts w:ascii="Verdana" w:hAnsi="Verdana"/>
            <w:sz w:val="16"/>
            <w:szCs w:val="16"/>
          </w:rPr>
          <w:t>ann-sofi.hoijenstam@imtech.se</w:t>
        </w:r>
      </w:hyperlink>
    </w:p>
    <w:p w:rsidR="000F5527" w:rsidRPr="00560599" w:rsidRDefault="000F5527" w:rsidP="000F5527">
      <w:pPr>
        <w:rPr>
          <w:b/>
        </w:rPr>
      </w:pPr>
      <w:bookmarkStart w:id="0" w:name="_GoBack"/>
      <w:bookmarkEnd w:id="0"/>
    </w:p>
    <w:p w:rsidR="005475BF" w:rsidRPr="004E5B46" w:rsidRDefault="005475BF" w:rsidP="005475BF">
      <w:pPr>
        <w:rPr>
          <w:rFonts w:ascii="Verdana" w:hAnsi="Verdana"/>
          <w:b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>Om Imtech VS-teknik</w:t>
      </w:r>
    </w:p>
    <w:p w:rsidR="00917497" w:rsidRPr="00834E98" w:rsidRDefault="00917497" w:rsidP="00917497">
      <w:pPr>
        <w:rPr>
          <w:rFonts w:ascii="Verdana" w:hAnsi="Verdana"/>
          <w:sz w:val="16"/>
          <w:szCs w:val="16"/>
        </w:rPr>
      </w:pPr>
      <w:r w:rsidRPr="00E855D0">
        <w:rPr>
          <w:rFonts w:ascii="Verdana" w:hAnsi="Verdana"/>
          <w:sz w:val="16"/>
          <w:szCs w:val="16"/>
        </w:rPr>
        <w:t xml:space="preserve">Imtech VS-teknik </w:t>
      </w:r>
      <w:r w:rsidRPr="00834E98">
        <w:rPr>
          <w:rFonts w:ascii="Verdana" w:hAnsi="Verdana"/>
          <w:sz w:val="16"/>
          <w:szCs w:val="16"/>
        </w:rPr>
        <w:t xml:space="preserve">är ledande inom installationsområdet på den svenska marknaden. </w:t>
      </w:r>
    </w:p>
    <w:p w:rsidR="00917497" w:rsidRPr="00834E98" w:rsidRDefault="00917497" w:rsidP="00917497">
      <w:pPr>
        <w:rPr>
          <w:rFonts w:ascii="Verdana" w:hAnsi="Verdana"/>
          <w:sz w:val="16"/>
          <w:szCs w:val="16"/>
        </w:rPr>
      </w:pPr>
      <w:r w:rsidRPr="00834E98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2,3 miljarder kronor och vi sysselsätter omkring 1 500 medarbetare. Imtech VS-teknik riktar sig till företag, fastighetsägare, bostadsrättsföreningar, privatpersoner och organisationer och utför allt från mindre serviceuppdrag till stora, komplexa projekt. </w:t>
      </w:r>
    </w:p>
    <w:p w:rsidR="00917497" w:rsidRPr="00834E98" w:rsidRDefault="00917497" w:rsidP="00917497">
      <w:pPr>
        <w:rPr>
          <w:rFonts w:ascii="Verdana" w:hAnsi="Verdana"/>
          <w:iCs/>
          <w:sz w:val="16"/>
          <w:szCs w:val="16"/>
        </w:rPr>
      </w:pPr>
      <w:r w:rsidRPr="00834E98">
        <w:rPr>
          <w:rFonts w:ascii="Verdana" w:hAnsi="Verdana"/>
          <w:sz w:val="16"/>
          <w:szCs w:val="16"/>
        </w:rPr>
        <w:t>Imtech VS-teknik är tillsammans med Imtech Elteknik, Imtech Ventilation samt Imtech i Norge och Finland en del av Imtech Nordic.</w:t>
      </w:r>
      <w:r w:rsidRPr="00834E98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834E98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1F3859" w:rsidRPr="00071A7C" w:rsidRDefault="001F3859" w:rsidP="00917497">
      <w:pPr>
        <w:rPr>
          <w:b/>
          <w:iCs/>
          <w:sz w:val="16"/>
          <w:szCs w:val="16"/>
        </w:rPr>
      </w:pPr>
    </w:p>
    <w:sectPr w:rsidR="001F3859" w:rsidRPr="00071A7C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1A7C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768D9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2B4C"/>
    <w:rsid w:val="003932FC"/>
    <w:rsid w:val="003953FB"/>
    <w:rsid w:val="003A218B"/>
    <w:rsid w:val="003A3A79"/>
    <w:rsid w:val="003A504F"/>
    <w:rsid w:val="003A78E9"/>
    <w:rsid w:val="003B5558"/>
    <w:rsid w:val="003C551E"/>
    <w:rsid w:val="003C74D5"/>
    <w:rsid w:val="003C773D"/>
    <w:rsid w:val="003D1EA6"/>
    <w:rsid w:val="003D26EC"/>
    <w:rsid w:val="003D6047"/>
    <w:rsid w:val="003F035A"/>
    <w:rsid w:val="003F4C7C"/>
    <w:rsid w:val="003F5A2F"/>
    <w:rsid w:val="003F679D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25BC"/>
    <w:rsid w:val="004D7D39"/>
    <w:rsid w:val="004E2403"/>
    <w:rsid w:val="004E5B46"/>
    <w:rsid w:val="004F1634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64072"/>
    <w:rsid w:val="007648A6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27F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17497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775F3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5EF8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B6ED6"/>
    <w:rsid w:val="00DC02EF"/>
    <w:rsid w:val="00DC6CB6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855D0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3329"/>
    <w:rsid w:val="00EF3592"/>
    <w:rsid w:val="00EF6879"/>
    <w:rsid w:val="00F0057E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181B"/>
    <w:rsid w:val="00FA2B58"/>
    <w:rsid w:val="00FB4A23"/>
    <w:rsid w:val="00FB4AAC"/>
    <w:rsid w:val="00FB7440"/>
    <w:rsid w:val="00FD414F"/>
    <w:rsid w:val="00FE0ABA"/>
    <w:rsid w:val="00FE14F0"/>
    <w:rsid w:val="00FE3C0D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ran.ahlfeldt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5\LKAB%20Lule&#229;%202015-02-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4D4F-6FBB-49E1-B4FE-29CB3717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10</cp:revision>
  <cp:lastPrinted>2015-02-16T13:19:00Z</cp:lastPrinted>
  <dcterms:created xsi:type="dcterms:W3CDTF">2015-03-19T11:54:00Z</dcterms:created>
  <dcterms:modified xsi:type="dcterms:W3CDTF">2015-05-20T13:48:00Z</dcterms:modified>
</cp:coreProperties>
</file>